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F15CC" w14:textId="77777777" w:rsidR="00267E59" w:rsidRDefault="00267E59" w:rsidP="00632C1F">
      <w:pPr>
        <w:spacing w:line="360" w:lineRule="auto"/>
        <w:jc w:val="center"/>
        <w:rPr>
          <w:b/>
          <w:shd w:val="clear" w:color="auto" w:fill="F9F9F9"/>
        </w:rPr>
      </w:pPr>
    </w:p>
    <w:p w14:paraId="4DFB25EA" w14:textId="24E22EF9" w:rsidR="00267E59" w:rsidRDefault="00267E59" w:rsidP="00267E59">
      <w:pPr>
        <w:spacing w:line="360" w:lineRule="auto"/>
        <w:rPr>
          <w:b/>
          <w:shd w:val="clear" w:color="auto" w:fill="F9F9F9"/>
        </w:rPr>
      </w:pPr>
      <w:r>
        <w:rPr>
          <w:b/>
          <w:shd w:val="clear" w:color="auto" w:fill="F9F9F9"/>
        </w:rPr>
        <w:t>Ing. Mária Pinterová</w:t>
      </w:r>
    </w:p>
    <w:p w14:paraId="1430B9C9" w14:textId="28E23765" w:rsidR="00267E59" w:rsidRPr="00267E59" w:rsidRDefault="00267E59" w:rsidP="00267E59">
      <w:pPr>
        <w:spacing w:line="360" w:lineRule="auto"/>
        <w:rPr>
          <w:bCs/>
          <w:shd w:val="clear" w:color="auto" w:fill="F9F9F9"/>
        </w:rPr>
      </w:pPr>
      <w:r w:rsidRPr="00267E59">
        <w:rPr>
          <w:bCs/>
          <w:shd w:val="clear" w:color="auto" w:fill="F9F9F9"/>
        </w:rPr>
        <w:t>GEO ZA 1. ročník 2020/2021</w:t>
      </w:r>
    </w:p>
    <w:p w14:paraId="5B3C3E30" w14:textId="77777777" w:rsidR="00267E59" w:rsidRDefault="00267E59" w:rsidP="00632C1F">
      <w:pPr>
        <w:spacing w:line="360" w:lineRule="auto"/>
        <w:jc w:val="center"/>
        <w:rPr>
          <w:b/>
          <w:shd w:val="clear" w:color="auto" w:fill="F9F9F9"/>
        </w:rPr>
      </w:pPr>
    </w:p>
    <w:p w14:paraId="4AFCCC7B" w14:textId="77777777" w:rsidR="00267E59" w:rsidRDefault="00267E59" w:rsidP="00632C1F">
      <w:pPr>
        <w:spacing w:line="360" w:lineRule="auto"/>
        <w:jc w:val="center"/>
        <w:rPr>
          <w:b/>
          <w:shd w:val="clear" w:color="auto" w:fill="F9F9F9"/>
        </w:rPr>
      </w:pPr>
    </w:p>
    <w:p w14:paraId="494D4B8F" w14:textId="312A9E04" w:rsidR="001C5C9E" w:rsidRDefault="00C14499" w:rsidP="00632C1F">
      <w:pPr>
        <w:spacing w:line="360" w:lineRule="auto"/>
        <w:jc w:val="center"/>
        <w:rPr>
          <w:b/>
          <w:shd w:val="clear" w:color="auto" w:fill="F9F9F9"/>
        </w:rPr>
      </w:pPr>
      <w:r w:rsidRPr="00632C1F">
        <w:rPr>
          <w:b/>
          <w:shd w:val="clear" w:color="auto" w:fill="F9F9F9"/>
        </w:rPr>
        <w:t xml:space="preserve">Prečo by sa učiteľ geografie nemal báť na vyučovaní otvárať </w:t>
      </w:r>
    </w:p>
    <w:p w14:paraId="35589A32" w14:textId="4A72E919" w:rsidR="00582EA4" w:rsidRDefault="00C14499" w:rsidP="00632C1F">
      <w:pPr>
        <w:spacing w:line="360" w:lineRule="auto"/>
        <w:jc w:val="center"/>
        <w:rPr>
          <w:b/>
          <w:shd w:val="clear" w:color="auto" w:fill="F9F9F9"/>
        </w:rPr>
      </w:pPr>
      <w:r w:rsidRPr="00632C1F">
        <w:rPr>
          <w:b/>
          <w:shd w:val="clear" w:color="auto" w:fill="F9F9F9"/>
        </w:rPr>
        <w:t>politické a hodnotové témy?</w:t>
      </w:r>
    </w:p>
    <w:p w14:paraId="356536BB" w14:textId="77777777" w:rsidR="00267E59" w:rsidRDefault="00267E59" w:rsidP="00632C1F">
      <w:pPr>
        <w:spacing w:line="360" w:lineRule="auto"/>
        <w:jc w:val="center"/>
        <w:rPr>
          <w:b/>
          <w:shd w:val="clear" w:color="auto" w:fill="F9F9F9"/>
        </w:rPr>
      </w:pPr>
    </w:p>
    <w:p w14:paraId="3F621FCC" w14:textId="539B89B4" w:rsidR="00267E59" w:rsidRPr="00632C1F" w:rsidRDefault="00267E59" w:rsidP="00632C1F">
      <w:pPr>
        <w:spacing w:line="360" w:lineRule="auto"/>
        <w:jc w:val="center"/>
        <w:rPr>
          <w:b/>
          <w:shd w:val="clear" w:color="auto" w:fill="F9F9F9"/>
        </w:rPr>
      </w:pPr>
      <w:r>
        <w:rPr>
          <w:b/>
          <w:shd w:val="clear" w:color="auto" w:fill="F9F9F9"/>
        </w:rPr>
        <w:t>Esej</w:t>
      </w:r>
    </w:p>
    <w:p w14:paraId="23204390" w14:textId="77777777" w:rsidR="003D38DB" w:rsidRPr="00632C1F" w:rsidRDefault="003D38DB" w:rsidP="00632C1F">
      <w:pPr>
        <w:spacing w:line="360" w:lineRule="auto"/>
        <w:jc w:val="center"/>
        <w:rPr>
          <w:shd w:val="clear" w:color="auto" w:fill="F9F9F9"/>
        </w:rPr>
      </w:pPr>
    </w:p>
    <w:p w14:paraId="27CCA529" w14:textId="77777777" w:rsidR="0043492C" w:rsidRPr="00632C1F" w:rsidRDefault="00BA1C48" w:rsidP="00935B7F">
      <w:pPr>
        <w:spacing w:line="360" w:lineRule="auto"/>
        <w:jc w:val="center"/>
        <w:rPr>
          <w:b/>
          <w:shd w:val="clear" w:color="auto" w:fill="F9F9F9"/>
        </w:rPr>
      </w:pPr>
      <w:r w:rsidRPr="00632C1F">
        <w:rPr>
          <w:b/>
          <w:shd w:val="clear" w:color="auto" w:fill="F9F9F9"/>
        </w:rPr>
        <w:t>Úvod</w:t>
      </w:r>
    </w:p>
    <w:p w14:paraId="70E8D20F" w14:textId="12C0CF7D" w:rsidR="00AA2E4D" w:rsidRPr="00935B7F" w:rsidRDefault="00EA2A3E" w:rsidP="00267E59">
      <w:pPr>
        <w:spacing w:line="360" w:lineRule="auto"/>
        <w:ind w:firstLine="708"/>
        <w:jc w:val="both"/>
      </w:pPr>
      <w:r w:rsidRPr="00632C1F">
        <w:t xml:space="preserve">Kvalita vzdelávania závisí od odborne disponovaných, tvorivých a trpezlivých učiteľov. Učiteľ je sprievodcom získavania informácií a ovplyvňuje charakter jazykového vyučovania jeho kvalitným didaktickým spracovaním. Úspešnosť snahy do značnej miery závisí od vývoja vedomostného potenciálu každého jednotlivca. Všetky časti vzdelávacieho systému sa menia a vývoj sa v rôznych obdobiach môže líšiť intenzitou a rýchlosťou. Deje sa tak nielen vo vyučovaní </w:t>
      </w:r>
      <w:r w:rsidR="00C06024">
        <w:t>geografie</w:t>
      </w:r>
      <w:r w:rsidRPr="00632C1F">
        <w:t>, ale vo vyučovaní vôbec. Naše školstvo si ešte stále hľadá svoju cestu v európskom integračnom procese. Súčasné, zatiaľ neúspešné kroky, vnášajú do vyučovania chaos a znižujú úroveň vzdelávania. Ak chce učiteľ na vyučovaní uspieť a súťažiť so súčasnými trendmi vývinu európskej spoločnosti, musí pristupovať k vzdelávaniu svojich žiakov oveľa sofistikovanejším spôsobom ako doteraz</w:t>
      </w:r>
      <w:r w:rsidR="00593F8C" w:rsidRPr="00632C1F">
        <w:rPr>
          <w:rStyle w:val="Odkaznapoznmkupodiarou"/>
        </w:rPr>
        <w:footnoteReference w:id="1"/>
      </w:r>
      <w:r w:rsidRPr="00632C1F">
        <w:t>.</w:t>
      </w:r>
      <w:r w:rsidR="00267E59">
        <w:t xml:space="preserve"> </w:t>
      </w:r>
      <w:r w:rsidR="00AA2E4D" w:rsidRPr="00632C1F">
        <w:t>G</w:t>
      </w:r>
      <w:r w:rsidR="00662DEC" w:rsidRPr="00632C1F">
        <w:t>e</w:t>
      </w:r>
      <w:r w:rsidR="00AA2E4D" w:rsidRPr="00632C1F">
        <w:t xml:space="preserve">ografia je špecifický predmet, združujúci humanitné a prírodné vedy – objasňuje od prírodných javov až po hospodárstvo množstvo tém, ktoré bez potrebné zasadenia do politického časopriestoru nie je možné vysvetliť. </w:t>
      </w:r>
      <w:r w:rsidR="00C06024">
        <w:t>V nasledovnom texte sa preto posnažím objasniť dôležitosť vyučovania geografie v kontexte politických a iných hodnotových otázok.</w:t>
      </w:r>
    </w:p>
    <w:p w14:paraId="2ECF842F" w14:textId="77777777" w:rsidR="00662DEC" w:rsidRPr="00632C1F" w:rsidRDefault="00662DEC" w:rsidP="00632C1F">
      <w:pPr>
        <w:spacing w:line="360" w:lineRule="auto"/>
        <w:jc w:val="center"/>
        <w:rPr>
          <w:b/>
        </w:rPr>
      </w:pPr>
    </w:p>
    <w:p w14:paraId="6A0EC6EE" w14:textId="77777777" w:rsidR="0043492C" w:rsidRPr="00632C1F" w:rsidRDefault="00662DEC" w:rsidP="00935B7F">
      <w:pPr>
        <w:spacing w:line="360" w:lineRule="auto"/>
        <w:jc w:val="center"/>
        <w:rPr>
          <w:b/>
        </w:rPr>
      </w:pPr>
      <w:r w:rsidRPr="00632C1F">
        <w:rPr>
          <w:b/>
        </w:rPr>
        <w:t>Výučba geografie</w:t>
      </w:r>
    </w:p>
    <w:p w14:paraId="53F279B8" w14:textId="77777777" w:rsidR="00542DBE" w:rsidRDefault="00662DEC" w:rsidP="00267E59">
      <w:pPr>
        <w:spacing w:line="360" w:lineRule="auto"/>
        <w:ind w:firstLine="708"/>
        <w:jc w:val="both"/>
      </w:pPr>
      <w:r w:rsidRPr="00632C1F">
        <w:rPr>
          <w:shd w:val="clear" w:color="auto" w:fill="FFFFFF"/>
        </w:rPr>
        <w:t xml:space="preserve">Vzdelávanie </w:t>
      </w:r>
      <w:r w:rsidR="0096247D">
        <w:rPr>
          <w:shd w:val="clear" w:color="auto" w:fill="FFFFFF"/>
        </w:rPr>
        <w:t>je</w:t>
      </w:r>
      <w:r w:rsidRPr="00632C1F">
        <w:rPr>
          <w:shd w:val="clear" w:color="auto" w:fill="FFFFFF"/>
        </w:rPr>
        <w:t xml:space="preserve"> zamerané na získavanie, spracovanie a interpretáciu geografických informácií, vyhľadávanie a využívanie rôznych zdrojov geografických dát a na využívanie rôznych geografických nástrojov a IT technológií a</w:t>
      </w:r>
      <w:r w:rsidR="0096247D">
        <w:rPr>
          <w:shd w:val="clear" w:color="auto" w:fill="FFFFFF"/>
        </w:rPr>
        <w:t> hľadanie (</w:t>
      </w:r>
      <w:r w:rsidRPr="00632C1F">
        <w:rPr>
          <w:shd w:val="clear" w:color="auto" w:fill="FFFFFF"/>
        </w:rPr>
        <w:t>pomocou nich</w:t>
      </w:r>
      <w:r w:rsidR="0096247D">
        <w:rPr>
          <w:shd w:val="clear" w:color="auto" w:fill="FFFFFF"/>
        </w:rPr>
        <w:t>)</w:t>
      </w:r>
      <w:r w:rsidRPr="00632C1F">
        <w:rPr>
          <w:shd w:val="clear" w:color="auto" w:fill="FFFFFF"/>
        </w:rPr>
        <w:t xml:space="preserve"> súvislosti v krajine. </w:t>
      </w:r>
      <w:r w:rsidRPr="00632C1F">
        <w:t xml:space="preserve">Predmet geografia je zameraný na rozvoj poznávania Zeme ako planéty z hľadiska pochopenia významu zákonitostí Zeme. Postupným spoznávaním žiaci získavajú poznatky o </w:t>
      </w:r>
      <w:r w:rsidRPr="00632C1F">
        <w:lastRenderedPageBreak/>
        <w:t>krajine, zákonitostiach jej usporiadania a možnostiach optimálneho využívania a ochrany krajiny človekom. Poznanie charakteristík krajiny vedie k porozumeniu vzájomných vzťahov v krajine, ako i ich praktického využitia človekom. Vo vyučovaní geografie sa využívajú prierezové témy a medzipredmetové vzťahy, ktoré tvoria</w:t>
      </w:r>
      <w:r w:rsidR="0096247D">
        <w:t xml:space="preserve"> nedeliteľnú súčasť vzdelávania</w:t>
      </w:r>
      <w:r w:rsidRPr="00632C1F">
        <w:t>. Dôležitou a neoddeliteľnou súčasťou vyučovania je aj začlenenie prvkov globálnej výchovy. Ciele predmetu Vyučovanie geografie má za cieľ rozvoj kompetencií priestorového a integrujúceho charakteru. Vo vyučovaní geografie sa žiaci motivačným a praktickým spôsobom oboznamujú s fungovaním krajiny. Do vyučovania sa integrujú poznatky spoločenských a prírodných disciplín. Žiaci sa učia porozumieť a akceptovať hodnoty iných k</w:t>
      </w:r>
      <w:r w:rsidR="002C2B89">
        <w:t>ultúr a možnosti ich spolupráce.</w:t>
      </w:r>
      <w:r w:rsidR="00C75E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3458D8" w14:textId="77777777" w:rsidR="00542DBE" w:rsidRDefault="00662DEC" w:rsidP="00632C1F">
      <w:pPr>
        <w:spacing w:line="360" w:lineRule="auto"/>
        <w:jc w:val="both"/>
      </w:pPr>
      <w:r w:rsidRPr="00632C1F">
        <w:t>Aktívnym prístupom žiakov v procese hľadania a získavania poznatkov sa motivuje ich záujem o spoznávanie krajiny a jednotlivých regiónov sveta, ako i pochopenie javov, súvislostí a procesov, ktoré sa odrážajú v živote dnešnej spoločnosti</w:t>
      </w:r>
      <w:r w:rsidRPr="00632C1F">
        <w:rPr>
          <w:rStyle w:val="Odkaznapoznmkupodiarou"/>
        </w:rPr>
        <w:footnoteReference w:id="2"/>
      </w:r>
      <w:r w:rsidRPr="00632C1F">
        <w:t>.</w:t>
      </w:r>
      <w:r w:rsidR="00935B7F">
        <w:t xml:space="preserve"> </w:t>
      </w:r>
      <w:r w:rsidR="00542DBE">
        <w:t xml:space="preserve">Otázky a okruhy čisto geografické však nie je možné vysvetliť žiakom bez zasadenia do kontextu – napr. sú nerastné a iné suroviny (napr. ropa alebo voda) </w:t>
      </w:r>
      <w:r w:rsidR="001C5C9E">
        <w:t xml:space="preserve">dôvodom mnohých (aj súčasných) vojnových konfliktov, ktoré naopak sú spolu s hodnotovými (najčastejšie náboženskými) otázkami dôvodom tvorby nových hraníc alebo území. </w:t>
      </w:r>
    </w:p>
    <w:p w14:paraId="2B411782" w14:textId="77777777" w:rsidR="001C5C9E" w:rsidRDefault="001C5C9E" w:rsidP="00632C1F">
      <w:pPr>
        <w:spacing w:line="360" w:lineRule="auto"/>
        <w:jc w:val="both"/>
      </w:pPr>
      <w:r>
        <w:t>Najlepším príkladom prvého môžu byť vzniknuté vojnové konflikty v krajinách blízkeho východu, napr. Irak – ktorý trpí akútnou núdzou podzemných vôd. Množstvo historických vojnových konfliktov sa na tomto území viedlo práve kvôli sporom o pitnú vodu. Naopak má ale zásoby ropy, ktoré sú silnou motiváciou tretích strán, zohrať v záujmový</w:t>
      </w:r>
      <w:r w:rsidR="00935B7F">
        <w:t xml:space="preserve">ch konfliktoch dôležitú úlohu. </w:t>
      </w:r>
      <w:r>
        <w:t>Ďalej napr. vytyčovanie nových hraníc afrického kontinentu, ktoré sa často podobajú na strihy pravítkom a človek by ich sotva považoval za historické – sú znakom politického rozdelenia kolonizátorov, ktorých hodnoty boli s domorodým obyvateľstvom v trvalom rozpore a spôsobili do dnešného dňa ne</w:t>
      </w:r>
      <w:r w:rsidR="00935B7F">
        <w:t xml:space="preserve">vyčísliteľné kultúrne hodnoty.  </w:t>
      </w:r>
      <w:r w:rsidR="0043492C">
        <w:t xml:space="preserve">Do tretice je potrebné si pripomenúť náboženské konflikty, ako je tomu v prípade Srbska a Kosova – konflikt medzi moslimami a kresťanmi, Srbmi a Albáncami žijúcimi v koncentrovanom množstve na jednej časti srbského územia. </w:t>
      </w:r>
    </w:p>
    <w:p w14:paraId="7B2FA32D" w14:textId="38D9C577" w:rsidR="0043492C" w:rsidRDefault="0043492C" w:rsidP="00632C1F">
      <w:pPr>
        <w:spacing w:line="360" w:lineRule="auto"/>
        <w:jc w:val="both"/>
      </w:pPr>
      <w:r>
        <w:t>Ak by sa všetky vyššie uvedené príklady vyučovali bez otvorenia hodnotových otázok a vysvetlenia rozdielov medzi nimi, výučba</w:t>
      </w:r>
      <w:r w:rsidR="00267E59">
        <w:t xml:space="preserve"> by</w:t>
      </w:r>
      <w:r>
        <w:t xml:space="preserve"> stratila svoj edukatívny zmysel a bola iba jednoduchým opisom mapy. </w:t>
      </w:r>
    </w:p>
    <w:p w14:paraId="6D93E417" w14:textId="77777777" w:rsidR="00542DBE" w:rsidRDefault="00542DBE" w:rsidP="00632C1F">
      <w:pPr>
        <w:spacing w:line="360" w:lineRule="auto"/>
        <w:jc w:val="both"/>
      </w:pPr>
    </w:p>
    <w:p w14:paraId="5DA2322D" w14:textId="77777777" w:rsidR="0043492C" w:rsidRPr="00632C1F" w:rsidRDefault="00BA1C48" w:rsidP="00935B7F">
      <w:pPr>
        <w:spacing w:line="360" w:lineRule="auto"/>
        <w:jc w:val="center"/>
        <w:rPr>
          <w:b/>
        </w:rPr>
      </w:pPr>
      <w:r w:rsidRPr="00632C1F">
        <w:rPr>
          <w:b/>
        </w:rPr>
        <w:t>Záver</w:t>
      </w:r>
    </w:p>
    <w:p w14:paraId="326BD0E0" w14:textId="77777777" w:rsidR="00935B7F" w:rsidRDefault="000B6E3C" w:rsidP="00267E59">
      <w:pPr>
        <w:spacing w:line="360" w:lineRule="auto"/>
        <w:ind w:firstLine="708"/>
        <w:jc w:val="both"/>
        <w:rPr>
          <w:shd w:val="clear" w:color="auto" w:fill="FFFFFF"/>
        </w:rPr>
      </w:pPr>
      <w:r w:rsidRPr="00632C1F">
        <w:rPr>
          <w:shd w:val="clear" w:color="auto" w:fill="FFFFFF"/>
        </w:rPr>
        <w:t>Spôsob, čo a ako sa na slovenských školách v rámci geografie vyučuje, vychádza z hlbokej minulosti. Zachovávanie dôrazu na regionálnu geografiu sveta, pri ktorej sa majú žiaci v jednotlivých ročníkoch oboznámiť so všetkými svetadielmi, ich oblasťami a štátmi, je typické pre prakticky všetky postsocialistické štáty Európy. V západnej a severnej Európe sa už posunuli ďalej a po kurikulárnych reformách</w:t>
      </w:r>
      <w:r w:rsidR="006557FB">
        <w:rPr>
          <w:rStyle w:val="Odkaznapoznmkupodiarou"/>
          <w:shd w:val="clear" w:color="auto" w:fill="FFFFFF"/>
        </w:rPr>
        <w:footnoteReference w:id="3"/>
      </w:r>
      <w:r w:rsidRPr="00632C1F">
        <w:rPr>
          <w:shd w:val="clear" w:color="auto" w:fill="FFFFFF"/>
        </w:rPr>
        <w:t xml:space="preserve"> sa predmet geografia učí cez témy. Zjednodušene povedané, žiaci sa v daných krajinách neučia základné informácie o štátoch sveta, ale svet spoznávajú cez vybrané prípadové štúdie – problematiku migrácie cez súčasnú utečeneckú vlnu, alebo migráciu z Mexika do USA, negatívny vplyv poľnohospodárstva na životné prostredie cez prípad pestovania palmy olejnej v Indonézii, populačnú explóziu cez demografické zmeny Nigérie a pod. V nemeckých učebniciach geografie nájdete Slovensko ako prípad krajiny závislej na automobilovom priemysle. Žiaci sa skrz tému zamýšľajú nad výhodami a nevýhodami tohto typu zahraničných investícií, vplyvu na hospodárstvo štátu a pod. Nemalo by nás preto prekvapiť, ak absolventi takto orientovaného školstva nevysypú názvy hlavných miest na počkanie. Neznalosť množstva faktov je však vyvažovaná lepšou schopnosťou pracovať s informáciami, kriticky myslieť a chápať svet v súvislostiach. Tak si vyberte, ktorý systém sa vám pozdáva viac. </w:t>
      </w:r>
    </w:p>
    <w:p w14:paraId="6D38E3C2" w14:textId="15793D27" w:rsidR="00BA1C48" w:rsidRPr="00632C1F" w:rsidRDefault="00935B7F" w:rsidP="00632C1F">
      <w:pPr>
        <w:spacing w:line="360" w:lineRule="auto"/>
        <w:jc w:val="both"/>
      </w:pPr>
      <w:r>
        <w:t xml:space="preserve">Globalizácia prináša so sebou spoločné, celosvetové problémy. Mnohé z nich sú dnes súčasťou učebných plánov geografie. Takými sú napríklad otázky porušovania ľudských práv, rast populácie sveta a hlad v rozvojových krajinách, zabezpečenie výživy ľudstva, nerovnomernosť hospodárskeho vývoja a prehlbovanie rozdielov medzi bohatými a chudobnými štátmi, etnická, rasová a náboženská intolerancia, environmentálne problémy. Obsah geografického vzdelávania má všetky predpoklady tieto problémy nastoľovať a hľadať na ne odpovede a riešenia. V súlade s požiadavkou reformy výchovy a vzdelávania je nutné zmeniť metódy vyučovania, rozvíjať vyššie motívy, emocionálnu inteligenciu, prosociálne správanie a formovať také hodnoty ako sú rešpekt, tolerancia, poctivosť, čestnosť, vzájomná pomoc a spolupráca. Edukačný proces geografie musí využívať jednotlivé témy výučby na rozvoj sociálneho a politického vedomia a na rozvoj schopností aktívne a zodpovedne sa zúčastňovať na verejnom živote, posudzovať problémy nielen z osobného a národného, ale aj medzinárodného a globálneho hľadiska. Regionálne myslieť a rozvíjať svoje schopnosti môže </w:t>
      </w:r>
      <w:r>
        <w:lastRenderedPageBreak/>
        <w:t>žiak na svojom miestnom regióne a potom dokáže pochopiť vzťahy a súvislosti v rámci vyššej dimenzie ba až európskej dimenzie. Rozvoj geografického myslenia považujem za hlavnú cestu pochopenia vzťahov v krajinnej sfére a tiež za jedinú cestu, ktorou možno napĺňať základné princípy humanizácie školy. Popri rozvíjaní pocitu národnej identity a príslušnosti k regiónu je potrebné viesť žiakov k myšlienke a pocitu spolupatričnosti k ostatným národom Európy a sveta. Geografia tak dostáva nový význam v hierarchii učebných predmetov.</w:t>
      </w:r>
    </w:p>
    <w:sectPr w:rsidR="00BA1C48" w:rsidRPr="00632C1F" w:rsidSect="00D140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1C70F" w14:textId="77777777" w:rsidR="00305D26" w:rsidRDefault="00305D26" w:rsidP="001E4108">
      <w:r>
        <w:separator/>
      </w:r>
    </w:p>
  </w:endnote>
  <w:endnote w:type="continuationSeparator" w:id="0">
    <w:p w14:paraId="73C70790" w14:textId="77777777" w:rsidR="00305D26" w:rsidRDefault="00305D26" w:rsidP="001E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72966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F0952A7" w14:textId="77777777" w:rsidR="0043492C" w:rsidRPr="001E4108" w:rsidRDefault="0043492C">
        <w:pPr>
          <w:pStyle w:val="Pta"/>
          <w:jc w:val="right"/>
          <w:rPr>
            <w:sz w:val="20"/>
            <w:szCs w:val="20"/>
          </w:rPr>
        </w:pPr>
        <w:r w:rsidRPr="001E4108">
          <w:rPr>
            <w:sz w:val="20"/>
            <w:szCs w:val="20"/>
          </w:rPr>
          <w:fldChar w:fldCharType="begin"/>
        </w:r>
        <w:r w:rsidRPr="001E4108">
          <w:rPr>
            <w:sz w:val="20"/>
            <w:szCs w:val="20"/>
          </w:rPr>
          <w:instrText xml:space="preserve"> PAGE   \* MERGEFORMAT </w:instrText>
        </w:r>
        <w:r w:rsidRPr="001E4108">
          <w:rPr>
            <w:sz w:val="20"/>
            <w:szCs w:val="20"/>
          </w:rPr>
          <w:fldChar w:fldCharType="separate"/>
        </w:r>
        <w:r w:rsidR="00935B7F">
          <w:rPr>
            <w:noProof/>
            <w:sz w:val="20"/>
            <w:szCs w:val="20"/>
          </w:rPr>
          <w:t>3</w:t>
        </w:r>
        <w:r w:rsidRPr="001E4108">
          <w:rPr>
            <w:sz w:val="20"/>
            <w:szCs w:val="20"/>
          </w:rPr>
          <w:fldChar w:fldCharType="end"/>
        </w:r>
      </w:p>
    </w:sdtContent>
  </w:sdt>
  <w:p w14:paraId="63B49C45" w14:textId="77777777" w:rsidR="0043492C" w:rsidRDefault="0043492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51679" w14:textId="77777777" w:rsidR="00305D26" w:rsidRDefault="00305D26" w:rsidP="001E4108">
      <w:r>
        <w:separator/>
      </w:r>
    </w:p>
  </w:footnote>
  <w:footnote w:type="continuationSeparator" w:id="0">
    <w:p w14:paraId="4933FAEC" w14:textId="77777777" w:rsidR="00305D26" w:rsidRDefault="00305D26" w:rsidP="001E4108">
      <w:r>
        <w:continuationSeparator/>
      </w:r>
    </w:p>
  </w:footnote>
  <w:footnote w:id="1">
    <w:p w14:paraId="1C6C999E" w14:textId="77777777" w:rsidR="0043492C" w:rsidRDefault="0043492C">
      <w:pPr>
        <w:pStyle w:val="Textpoznmkypodiarou"/>
      </w:pPr>
      <w:r>
        <w:rPr>
          <w:rStyle w:val="Odkaznapoznmkupodiarou"/>
        </w:rPr>
        <w:footnoteRef/>
      </w:r>
      <w:r>
        <w:t xml:space="preserve"> Fruhaufová, E.: Úloha učiteľa v procese rozvoja žiackych schopností, IN: Edukácia, roč. 2, č. 1, 2017, str. 46 - 55</w:t>
      </w:r>
    </w:p>
  </w:footnote>
  <w:footnote w:id="2">
    <w:p w14:paraId="0D4DF8BA" w14:textId="77777777" w:rsidR="0043492C" w:rsidRDefault="0043492C">
      <w:pPr>
        <w:pStyle w:val="Textpoznmkypodiarou"/>
      </w:pPr>
      <w:r>
        <w:rPr>
          <w:rStyle w:val="Odkaznapoznmkupodiarou"/>
        </w:rPr>
        <w:footnoteRef/>
      </w:r>
      <w:r>
        <w:t xml:space="preserve"> Podľa Metodickej príručky na vyučovanie geografie v 5. ročníku základných škôl, vypracoval Mgr. Stanislav Visolajský pre Ministerstvo školstva Slovenskej republiky, dostupné na: </w:t>
      </w:r>
      <w:r w:rsidRPr="00662DEC">
        <w:t>https://cloud8i.edupage.org/cloud/Metodicka_prirucka_pre_5._rocnik.pdf?z%3AiPzS%2BbDy%2Fz%2BZ74sCpUvnoaUcMk11W6DuWSEn15k4SnYMaOGngEXoCcFiVVDL%2B2W7</w:t>
      </w:r>
    </w:p>
  </w:footnote>
  <w:footnote w:id="3">
    <w:p w14:paraId="034B9F23" w14:textId="2C234041" w:rsidR="006557FB" w:rsidRDefault="006557FB">
      <w:pPr>
        <w:pStyle w:val="Textpoznmkypodiarou"/>
      </w:pPr>
      <w:r>
        <w:rPr>
          <w:rStyle w:val="Odkaznapoznmkupodiarou"/>
        </w:rPr>
        <w:footnoteRef/>
      </w:r>
      <w:r>
        <w:t xml:space="preserve"> Porubský, Š.: Kurikulár</w:t>
      </w:r>
      <w:r w:rsidR="00267E59">
        <w:t>n</w:t>
      </w:r>
      <w:r>
        <w:t>a reforma na Slovensku – jej sila a slabosť, Pedagogická fakulta Univerzity Ma</w:t>
      </w:r>
      <w:r w:rsidR="00267E59">
        <w:t>t</w:t>
      </w:r>
      <w:r>
        <w:t xml:space="preserve">eja Bela v Banskej Bystrici, Centrum edukačného výskumu, Praha, 2017, dostupné na: </w:t>
      </w:r>
      <w:hyperlink r:id="rId1" w:history="1">
        <w:r w:rsidRPr="00501906">
          <w:rPr>
            <w:rStyle w:val="Hypertextovprepojenie"/>
          </w:rPr>
          <w:t>https://pages.pedf.cuni.cz/uvrv/files/2017/04/KURIKUL%c3%81RNA-REFORMA-NA-SLOVENSKU.pdf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67E83"/>
    <w:multiLevelType w:val="multilevel"/>
    <w:tmpl w:val="75BE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07659"/>
    <w:multiLevelType w:val="hybridMultilevel"/>
    <w:tmpl w:val="F6780C9A"/>
    <w:lvl w:ilvl="0" w:tplc="C520EE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08533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863600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46D4E6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0A775A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0C834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EC9BDC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B45A7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EC1DAA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0793523"/>
    <w:multiLevelType w:val="hybridMultilevel"/>
    <w:tmpl w:val="D876A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757E0"/>
    <w:multiLevelType w:val="hybridMultilevel"/>
    <w:tmpl w:val="F502CD6C"/>
    <w:lvl w:ilvl="0" w:tplc="E6D63B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5645DE"/>
    <w:multiLevelType w:val="multilevel"/>
    <w:tmpl w:val="276A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CF6118"/>
    <w:multiLevelType w:val="multilevel"/>
    <w:tmpl w:val="64A4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630F9F"/>
    <w:multiLevelType w:val="hybridMultilevel"/>
    <w:tmpl w:val="F16EA6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A1E0E"/>
    <w:multiLevelType w:val="hybridMultilevel"/>
    <w:tmpl w:val="16868B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AA9CC884">
      <w:start w:val="9"/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76480"/>
    <w:multiLevelType w:val="multilevel"/>
    <w:tmpl w:val="BBF8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DE"/>
    <w:multiLevelType w:val="hybridMultilevel"/>
    <w:tmpl w:val="D55CD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71BD8"/>
    <w:multiLevelType w:val="multilevel"/>
    <w:tmpl w:val="E676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CB236F"/>
    <w:multiLevelType w:val="hybridMultilevel"/>
    <w:tmpl w:val="DC08BE08"/>
    <w:lvl w:ilvl="0" w:tplc="491080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438EF"/>
    <w:multiLevelType w:val="hybridMultilevel"/>
    <w:tmpl w:val="0C649B38"/>
    <w:lvl w:ilvl="0" w:tplc="6A580D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639D9"/>
    <w:multiLevelType w:val="hybridMultilevel"/>
    <w:tmpl w:val="08B42442"/>
    <w:lvl w:ilvl="0" w:tplc="2FBCC4CA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AD02E99"/>
    <w:multiLevelType w:val="hybridMultilevel"/>
    <w:tmpl w:val="A1CA64B8"/>
    <w:lvl w:ilvl="0" w:tplc="75281A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1" w:tplc="9A982A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2" w:tplc="9F2CF0E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3" w:tplc="ED7C6B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4" w:tplc="57E6A76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5" w:tplc="85E2A1A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6" w:tplc="06FC43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7" w:tplc="11BE216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  <w:lvl w:ilvl="8" w:tplc="4D1A323E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65623E4E"/>
    <w:multiLevelType w:val="hybridMultilevel"/>
    <w:tmpl w:val="0CD6A9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4201D"/>
    <w:multiLevelType w:val="multilevel"/>
    <w:tmpl w:val="61DEE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EB2E46"/>
    <w:multiLevelType w:val="multilevel"/>
    <w:tmpl w:val="F9FE2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997A06"/>
    <w:multiLevelType w:val="hybridMultilevel"/>
    <w:tmpl w:val="163C6B14"/>
    <w:lvl w:ilvl="0" w:tplc="A9EC47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D73F2C"/>
    <w:multiLevelType w:val="multilevel"/>
    <w:tmpl w:val="91B0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220985"/>
    <w:multiLevelType w:val="multilevel"/>
    <w:tmpl w:val="BD5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8"/>
  </w:num>
  <w:num w:numId="8">
    <w:abstractNumId w:val="17"/>
  </w:num>
  <w:num w:numId="9">
    <w:abstractNumId w:val="5"/>
  </w:num>
  <w:num w:numId="10">
    <w:abstractNumId w:val="0"/>
  </w:num>
  <w:num w:numId="11">
    <w:abstractNumId w:val="19"/>
  </w:num>
  <w:num w:numId="12">
    <w:abstractNumId w:val="7"/>
  </w:num>
  <w:num w:numId="13">
    <w:abstractNumId w:val="9"/>
  </w:num>
  <w:num w:numId="14">
    <w:abstractNumId w:val="15"/>
  </w:num>
  <w:num w:numId="15">
    <w:abstractNumId w:val="11"/>
  </w:num>
  <w:num w:numId="16">
    <w:abstractNumId w:val="4"/>
  </w:num>
  <w:num w:numId="17">
    <w:abstractNumId w:val="8"/>
  </w:num>
  <w:num w:numId="18">
    <w:abstractNumId w:val="20"/>
  </w:num>
  <w:num w:numId="19">
    <w:abstractNumId w:val="16"/>
  </w:num>
  <w:num w:numId="20">
    <w:abstractNumId w:val="10"/>
  </w:num>
  <w:num w:numId="21">
    <w:abstractNumId w:val="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F4F"/>
    <w:rsid w:val="000023B4"/>
    <w:rsid w:val="000114EC"/>
    <w:rsid w:val="00017986"/>
    <w:rsid w:val="00023C90"/>
    <w:rsid w:val="00026F4E"/>
    <w:rsid w:val="000319A9"/>
    <w:rsid w:val="00033C26"/>
    <w:rsid w:val="00035A0D"/>
    <w:rsid w:val="00043875"/>
    <w:rsid w:val="00044E55"/>
    <w:rsid w:val="000515D0"/>
    <w:rsid w:val="000544C3"/>
    <w:rsid w:val="00054717"/>
    <w:rsid w:val="00063023"/>
    <w:rsid w:val="00064A2A"/>
    <w:rsid w:val="00084B7E"/>
    <w:rsid w:val="0009031F"/>
    <w:rsid w:val="000915CA"/>
    <w:rsid w:val="000A29B5"/>
    <w:rsid w:val="000A574F"/>
    <w:rsid w:val="000B6AB0"/>
    <w:rsid w:val="000B6E3C"/>
    <w:rsid w:val="000B7D05"/>
    <w:rsid w:val="000D4016"/>
    <w:rsid w:val="000D55BF"/>
    <w:rsid w:val="000E595E"/>
    <w:rsid w:val="000F1B5E"/>
    <w:rsid w:val="000F2AD2"/>
    <w:rsid w:val="00137683"/>
    <w:rsid w:val="0015632C"/>
    <w:rsid w:val="001653B1"/>
    <w:rsid w:val="00167848"/>
    <w:rsid w:val="00176664"/>
    <w:rsid w:val="001767D7"/>
    <w:rsid w:val="00182E27"/>
    <w:rsid w:val="00194C27"/>
    <w:rsid w:val="0019579E"/>
    <w:rsid w:val="001B2B67"/>
    <w:rsid w:val="001B7469"/>
    <w:rsid w:val="001C4781"/>
    <w:rsid w:val="001C5C9E"/>
    <w:rsid w:val="001E1365"/>
    <w:rsid w:val="001E22CB"/>
    <w:rsid w:val="001E34DD"/>
    <w:rsid w:val="001E4108"/>
    <w:rsid w:val="001F3169"/>
    <w:rsid w:val="001F53D2"/>
    <w:rsid w:val="001F55A0"/>
    <w:rsid w:val="00222724"/>
    <w:rsid w:val="00222ECC"/>
    <w:rsid w:val="00225B9A"/>
    <w:rsid w:val="00232568"/>
    <w:rsid w:val="002326D5"/>
    <w:rsid w:val="002329F7"/>
    <w:rsid w:val="0024318D"/>
    <w:rsid w:val="00243A58"/>
    <w:rsid w:val="002460F0"/>
    <w:rsid w:val="002575C3"/>
    <w:rsid w:val="00264780"/>
    <w:rsid w:val="00266019"/>
    <w:rsid w:val="00267E59"/>
    <w:rsid w:val="00280E17"/>
    <w:rsid w:val="00280EE4"/>
    <w:rsid w:val="00284D9B"/>
    <w:rsid w:val="002B0A9B"/>
    <w:rsid w:val="002B5844"/>
    <w:rsid w:val="002C2B89"/>
    <w:rsid w:val="002C2E4E"/>
    <w:rsid w:val="002C653C"/>
    <w:rsid w:val="002D36DE"/>
    <w:rsid w:val="002E006B"/>
    <w:rsid w:val="002E1FEF"/>
    <w:rsid w:val="002E30DA"/>
    <w:rsid w:val="0030310C"/>
    <w:rsid w:val="003046A8"/>
    <w:rsid w:val="00305D26"/>
    <w:rsid w:val="003133E1"/>
    <w:rsid w:val="003215DC"/>
    <w:rsid w:val="00332CFF"/>
    <w:rsid w:val="00343EB8"/>
    <w:rsid w:val="00350215"/>
    <w:rsid w:val="003562B6"/>
    <w:rsid w:val="00381EAC"/>
    <w:rsid w:val="0038640F"/>
    <w:rsid w:val="00394FEA"/>
    <w:rsid w:val="003A6B39"/>
    <w:rsid w:val="003B6B6E"/>
    <w:rsid w:val="003C7B52"/>
    <w:rsid w:val="003D38DB"/>
    <w:rsid w:val="003D6A00"/>
    <w:rsid w:val="00407038"/>
    <w:rsid w:val="00412E5E"/>
    <w:rsid w:val="00421544"/>
    <w:rsid w:val="004321F0"/>
    <w:rsid w:val="0043492C"/>
    <w:rsid w:val="00435FD6"/>
    <w:rsid w:val="00452C4B"/>
    <w:rsid w:val="00457EAF"/>
    <w:rsid w:val="00461E99"/>
    <w:rsid w:val="00472ADF"/>
    <w:rsid w:val="00482BA0"/>
    <w:rsid w:val="00495407"/>
    <w:rsid w:val="004A5A23"/>
    <w:rsid w:val="004B042A"/>
    <w:rsid w:val="004D0C96"/>
    <w:rsid w:val="004E0C2C"/>
    <w:rsid w:val="004E5B64"/>
    <w:rsid w:val="004F46D2"/>
    <w:rsid w:val="00503556"/>
    <w:rsid w:val="0050768C"/>
    <w:rsid w:val="005165E9"/>
    <w:rsid w:val="00521720"/>
    <w:rsid w:val="005311B5"/>
    <w:rsid w:val="00542DBE"/>
    <w:rsid w:val="00543AAF"/>
    <w:rsid w:val="00546631"/>
    <w:rsid w:val="0054663C"/>
    <w:rsid w:val="00555437"/>
    <w:rsid w:val="00560A67"/>
    <w:rsid w:val="00580BA5"/>
    <w:rsid w:val="00582EA4"/>
    <w:rsid w:val="00593F8C"/>
    <w:rsid w:val="00597DD1"/>
    <w:rsid w:val="005A514B"/>
    <w:rsid w:val="005C0592"/>
    <w:rsid w:val="005C316B"/>
    <w:rsid w:val="005C6C50"/>
    <w:rsid w:val="005D0E5D"/>
    <w:rsid w:val="005D7B52"/>
    <w:rsid w:val="005F11BF"/>
    <w:rsid w:val="00600D47"/>
    <w:rsid w:val="006051CA"/>
    <w:rsid w:val="00617843"/>
    <w:rsid w:val="00623AC1"/>
    <w:rsid w:val="006328AC"/>
    <w:rsid w:val="00632C1F"/>
    <w:rsid w:val="006360BB"/>
    <w:rsid w:val="00640806"/>
    <w:rsid w:val="00642341"/>
    <w:rsid w:val="006557FB"/>
    <w:rsid w:val="006622BC"/>
    <w:rsid w:val="00662DEC"/>
    <w:rsid w:val="00665A93"/>
    <w:rsid w:val="006754A7"/>
    <w:rsid w:val="00691D22"/>
    <w:rsid w:val="006A116A"/>
    <w:rsid w:val="006A209D"/>
    <w:rsid w:val="006C17F9"/>
    <w:rsid w:val="006C1C1B"/>
    <w:rsid w:val="006C6755"/>
    <w:rsid w:val="006D33BE"/>
    <w:rsid w:val="006D6FC9"/>
    <w:rsid w:val="006E2DD4"/>
    <w:rsid w:val="006E5A31"/>
    <w:rsid w:val="006E6949"/>
    <w:rsid w:val="006F1D0B"/>
    <w:rsid w:val="00725B46"/>
    <w:rsid w:val="00731553"/>
    <w:rsid w:val="00732CD7"/>
    <w:rsid w:val="00765E84"/>
    <w:rsid w:val="00774E30"/>
    <w:rsid w:val="00785F1E"/>
    <w:rsid w:val="0079467F"/>
    <w:rsid w:val="00797378"/>
    <w:rsid w:val="007A22FB"/>
    <w:rsid w:val="007A7C39"/>
    <w:rsid w:val="007B3665"/>
    <w:rsid w:val="007B5605"/>
    <w:rsid w:val="007B5D1B"/>
    <w:rsid w:val="007B70F9"/>
    <w:rsid w:val="007C25AA"/>
    <w:rsid w:val="007D6385"/>
    <w:rsid w:val="007E001D"/>
    <w:rsid w:val="007E14F1"/>
    <w:rsid w:val="007E3472"/>
    <w:rsid w:val="007E424D"/>
    <w:rsid w:val="007F1270"/>
    <w:rsid w:val="008048A2"/>
    <w:rsid w:val="00814845"/>
    <w:rsid w:val="008225DE"/>
    <w:rsid w:val="0082450F"/>
    <w:rsid w:val="00826026"/>
    <w:rsid w:val="00835DFF"/>
    <w:rsid w:val="008368A5"/>
    <w:rsid w:val="00841A95"/>
    <w:rsid w:val="00851B66"/>
    <w:rsid w:val="00867B5C"/>
    <w:rsid w:val="00882145"/>
    <w:rsid w:val="00883315"/>
    <w:rsid w:val="00893AEF"/>
    <w:rsid w:val="008A0B60"/>
    <w:rsid w:val="008A38EA"/>
    <w:rsid w:val="008A751C"/>
    <w:rsid w:val="008A7D10"/>
    <w:rsid w:val="008B2384"/>
    <w:rsid w:val="008D37DE"/>
    <w:rsid w:val="008E5709"/>
    <w:rsid w:val="008F5F37"/>
    <w:rsid w:val="008F6FB4"/>
    <w:rsid w:val="00904488"/>
    <w:rsid w:val="0091102B"/>
    <w:rsid w:val="00912B04"/>
    <w:rsid w:val="00916389"/>
    <w:rsid w:val="00930733"/>
    <w:rsid w:val="00930BA3"/>
    <w:rsid w:val="00932173"/>
    <w:rsid w:val="00935107"/>
    <w:rsid w:val="00935890"/>
    <w:rsid w:val="00935B7F"/>
    <w:rsid w:val="00945AEC"/>
    <w:rsid w:val="00960D4C"/>
    <w:rsid w:val="0096247D"/>
    <w:rsid w:val="00963096"/>
    <w:rsid w:val="009646CE"/>
    <w:rsid w:val="00965B54"/>
    <w:rsid w:val="009665C9"/>
    <w:rsid w:val="0097725A"/>
    <w:rsid w:val="0099171B"/>
    <w:rsid w:val="009947AC"/>
    <w:rsid w:val="009964D4"/>
    <w:rsid w:val="009A360B"/>
    <w:rsid w:val="009C5BE3"/>
    <w:rsid w:val="009D18BC"/>
    <w:rsid w:val="009D4C8E"/>
    <w:rsid w:val="009D79C8"/>
    <w:rsid w:val="009E3D2B"/>
    <w:rsid w:val="009E504F"/>
    <w:rsid w:val="009E58AC"/>
    <w:rsid w:val="009F21A0"/>
    <w:rsid w:val="009F7F19"/>
    <w:rsid w:val="00A018EC"/>
    <w:rsid w:val="00A0336D"/>
    <w:rsid w:val="00A229FD"/>
    <w:rsid w:val="00A276D7"/>
    <w:rsid w:val="00A32C84"/>
    <w:rsid w:val="00A374CA"/>
    <w:rsid w:val="00A448E1"/>
    <w:rsid w:val="00A52DD1"/>
    <w:rsid w:val="00A64D7E"/>
    <w:rsid w:val="00A726C5"/>
    <w:rsid w:val="00A7293B"/>
    <w:rsid w:val="00A73831"/>
    <w:rsid w:val="00AA25CE"/>
    <w:rsid w:val="00AA2E4D"/>
    <w:rsid w:val="00AA7B96"/>
    <w:rsid w:val="00AB1D4A"/>
    <w:rsid w:val="00AB57D3"/>
    <w:rsid w:val="00AB72D3"/>
    <w:rsid w:val="00AC05D0"/>
    <w:rsid w:val="00AC32D4"/>
    <w:rsid w:val="00AD6F23"/>
    <w:rsid w:val="00AE4227"/>
    <w:rsid w:val="00AF3ED0"/>
    <w:rsid w:val="00B013A7"/>
    <w:rsid w:val="00B01886"/>
    <w:rsid w:val="00B06038"/>
    <w:rsid w:val="00B0792C"/>
    <w:rsid w:val="00B25C27"/>
    <w:rsid w:val="00B36275"/>
    <w:rsid w:val="00B50BB3"/>
    <w:rsid w:val="00B54983"/>
    <w:rsid w:val="00B55F44"/>
    <w:rsid w:val="00B57861"/>
    <w:rsid w:val="00B663F8"/>
    <w:rsid w:val="00B675D6"/>
    <w:rsid w:val="00B70042"/>
    <w:rsid w:val="00B71420"/>
    <w:rsid w:val="00B73454"/>
    <w:rsid w:val="00B75167"/>
    <w:rsid w:val="00B76052"/>
    <w:rsid w:val="00B8233E"/>
    <w:rsid w:val="00B86CA6"/>
    <w:rsid w:val="00BA1C48"/>
    <w:rsid w:val="00BA4CAC"/>
    <w:rsid w:val="00BB406B"/>
    <w:rsid w:val="00BE4F92"/>
    <w:rsid w:val="00BE7D44"/>
    <w:rsid w:val="00BF244C"/>
    <w:rsid w:val="00C01857"/>
    <w:rsid w:val="00C03EE4"/>
    <w:rsid w:val="00C06024"/>
    <w:rsid w:val="00C14499"/>
    <w:rsid w:val="00C17D6D"/>
    <w:rsid w:val="00C21839"/>
    <w:rsid w:val="00C23FCF"/>
    <w:rsid w:val="00C361BF"/>
    <w:rsid w:val="00C40DDD"/>
    <w:rsid w:val="00C42B87"/>
    <w:rsid w:val="00C43132"/>
    <w:rsid w:val="00C56ACC"/>
    <w:rsid w:val="00C6483A"/>
    <w:rsid w:val="00C659D6"/>
    <w:rsid w:val="00C75EEF"/>
    <w:rsid w:val="00C85600"/>
    <w:rsid w:val="00C90E05"/>
    <w:rsid w:val="00C93771"/>
    <w:rsid w:val="00CA15EE"/>
    <w:rsid w:val="00CA60C5"/>
    <w:rsid w:val="00CB07D1"/>
    <w:rsid w:val="00CB0CCA"/>
    <w:rsid w:val="00CC5076"/>
    <w:rsid w:val="00CC65CB"/>
    <w:rsid w:val="00CD320D"/>
    <w:rsid w:val="00CD3DEF"/>
    <w:rsid w:val="00CD77B9"/>
    <w:rsid w:val="00CE5F4F"/>
    <w:rsid w:val="00CF11F3"/>
    <w:rsid w:val="00D00E4A"/>
    <w:rsid w:val="00D0109C"/>
    <w:rsid w:val="00D10DD8"/>
    <w:rsid w:val="00D140A4"/>
    <w:rsid w:val="00D2124F"/>
    <w:rsid w:val="00D22D5D"/>
    <w:rsid w:val="00D32358"/>
    <w:rsid w:val="00D41430"/>
    <w:rsid w:val="00D456A3"/>
    <w:rsid w:val="00D54A1B"/>
    <w:rsid w:val="00D56061"/>
    <w:rsid w:val="00D63220"/>
    <w:rsid w:val="00D64C77"/>
    <w:rsid w:val="00D67420"/>
    <w:rsid w:val="00D81FB7"/>
    <w:rsid w:val="00DB0D91"/>
    <w:rsid w:val="00DC2527"/>
    <w:rsid w:val="00DC4636"/>
    <w:rsid w:val="00DC6631"/>
    <w:rsid w:val="00DC6988"/>
    <w:rsid w:val="00DD2F1C"/>
    <w:rsid w:val="00DD388D"/>
    <w:rsid w:val="00DD7F90"/>
    <w:rsid w:val="00DE5026"/>
    <w:rsid w:val="00DF0AF8"/>
    <w:rsid w:val="00DF7B9D"/>
    <w:rsid w:val="00E137D4"/>
    <w:rsid w:val="00E201EB"/>
    <w:rsid w:val="00E416EC"/>
    <w:rsid w:val="00E53E2B"/>
    <w:rsid w:val="00E62F2B"/>
    <w:rsid w:val="00E75492"/>
    <w:rsid w:val="00E7651C"/>
    <w:rsid w:val="00E8364A"/>
    <w:rsid w:val="00E83DE5"/>
    <w:rsid w:val="00E92C69"/>
    <w:rsid w:val="00E95D78"/>
    <w:rsid w:val="00E96263"/>
    <w:rsid w:val="00EA2A3E"/>
    <w:rsid w:val="00EA73F6"/>
    <w:rsid w:val="00EA78ED"/>
    <w:rsid w:val="00EB6CE5"/>
    <w:rsid w:val="00EC279D"/>
    <w:rsid w:val="00ED2365"/>
    <w:rsid w:val="00ED57B1"/>
    <w:rsid w:val="00EE7314"/>
    <w:rsid w:val="00EF55DE"/>
    <w:rsid w:val="00EF6B49"/>
    <w:rsid w:val="00EF7CB1"/>
    <w:rsid w:val="00F02BED"/>
    <w:rsid w:val="00F25BE9"/>
    <w:rsid w:val="00F324F7"/>
    <w:rsid w:val="00F414AC"/>
    <w:rsid w:val="00F44DF6"/>
    <w:rsid w:val="00F71AFE"/>
    <w:rsid w:val="00F80EA9"/>
    <w:rsid w:val="00F810E7"/>
    <w:rsid w:val="00F84545"/>
    <w:rsid w:val="00F84BD0"/>
    <w:rsid w:val="00FA4F9A"/>
    <w:rsid w:val="00FA7BAB"/>
    <w:rsid w:val="00FB4C2C"/>
    <w:rsid w:val="00FB5188"/>
    <w:rsid w:val="00FC6CAC"/>
    <w:rsid w:val="00FD14F0"/>
    <w:rsid w:val="00FD32E5"/>
    <w:rsid w:val="00FD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3998"/>
  <w15:docId w15:val="{9853830F-0CA5-428A-846D-B34F967C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E5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E5F4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C47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245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F6B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E5F4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ekzoznamu">
    <w:name w:val="List Paragraph"/>
    <w:basedOn w:val="Normlny"/>
    <w:uiPriority w:val="34"/>
    <w:qFormat/>
    <w:rsid w:val="00CE5F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ukasmriekou6farebnzvraznenie61">
    <w:name w:val="Tabuľka s mriežkou 6 – farebná – zvýraznenie 61"/>
    <w:basedOn w:val="Normlnatabuka"/>
    <w:uiPriority w:val="51"/>
    <w:rsid w:val="00CE5F4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Bezriadkovania">
    <w:name w:val="No Spacing"/>
    <w:uiPriority w:val="1"/>
    <w:qFormat/>
    <w:rsid w:val="007E14F1"/>
    <w:pPr>
      <w:spacing w:after="0" w:line="240" w:lineRule="auto"/>
    </w:pPr>
  </w:style>
  <w:style w:type="paragraph" w:styleId="Normlnywebov">
    <w:name w:val="Normal (Web)"/>
    <w:basedOn w:val="Normlny"/>
    <w:uiPriority w:val="99"/>
    <w:unhideWhenUsed/>
    <w:rsid w:val="00E95D78"/>
    <w:pPr>
      <w:spacing w:before="100" w:beforeAutospacing="1" w:after="100" w:afterAutospacing="1"/>
    </w:pPr>
  </w:style>
  <w:style w:type="character" w:styleId="Hypertextovprepojenie">
    <w:name w:val="Hyperlink"/>
    <w:basedOn w:val="Predvolenpsmoodseku"/>
    <w:uiPriority w:val="99"/>
    <w:unhideWhenUsed/>
    <w:rsid w:val="00E95D78"/>
    <w:rPr>
      <w:color w:val="0000FF"/>
      <w:u w:val="single"/>
    </w:rPr>
  </w:style>
  <w:style w:type="paragraph" w:customStyle="1" w:styleId="clperex">
    <w:name w:val="cl_perex"/>
    <w:basedOn w:val="Normlny"/>
    <w:rsid w:val="001C4781"/>
    <w:pPr>
      <w:spacing w:before="100" w:beforeAutospacing="1" w:after="100" w:afterAutospacing="1"/>
    </w:pPr>
  </w:style>
  <w:style w:type="character" w:styleId="Vrazn">
    <w:name w:val="Strong"/>
    <w:basedOn w:val="Predvolenpsmoodseku"/>
    <w:uiPriority w:val="22"/>
    <w:qFormat/>
    <w:rsid w:val="001C4781"/>
    <w:rPr>
      <w:b/>
      <w:bCs/>
    </w:rPr>
  </w:style>
  <w:style w:type="character" w:styleId="Zvraznenie">
    <w:name w:val="Emphasis"/>
    <w:basedOn w:val="Predvolenpsmoodseku"/>
    <w:uiPriority w:val="20"/>
    <w:qFormat/>
    <w:rsid w:val="001C4781"/>
    <w:rPr>
      <w:i/>
      <w:iCs/>
    </w:rPr>
  </w:style>
  <w:style w:type="character" w:customStyle="1" w:styleId="Nadpis2Char">
    <w:name w:val="Nadpis 2 Char"/>
    <w:basedOn w:val="Predvolenpsmoodseku"/>
    <w:link w:val="Nadpis2"/>
    <w:uiPriority w:val="9"/>
    <w:rsid w:val="001C478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paragraph" w:customStyle="1" w:styleId="b-audio-playertime">
    <w:name w:val="b-audio-player__time"/>
    <w:basedOn w:val="Normlny"/>
    <w:rsid w:val="001C4781"/>
    <w:pPr>
      <w:spacing w:before="100" w:beforeAutospacing="1" w:after="100" w:afterAutospacing="1"/>
    </w:pPr>
  </w:style>
  <w:style w:type="paragraph" w:customStyle="1" w:styleId="b-audio-playersound">
    <w:name w:val="b-audio-player__sound"/>
    <w:basedOn w:val="Normlny"/>
    <w:rsid w:val="001C4781"/>
    <w:pPr>
      <w:spacing w:before="100" w:beforeAutospacing="1" w:after="100" w:afterAutospacing="1"/>
    </w:pPr>
  </w:style>
  <w:style w:type="character" w:customStyle="1" w:styleId="b-audio-playermute">
    <w:name w:val="b-audio-player__mute"/>
    <w:basedOn w:val="Predvolenpsmoodseku"/>
    <w:rsid w:val="001C4781"/>
  </w:style>
  <w:style w:type="paragraph" w:customStyle="1" w:styleId="b-audio-playertitle">
    <w:name w:val="b-audio-player__title"/>
    <w:basedOn w:val="Normlny"/>
    <w:rsid w:val="001C4781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C47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78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1E410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E410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E410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410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inline-comment-marker">
    <w:name w:val="inline-comment-marker"/>
    <w:basedOn w:val="Predvolenpsmoodseku"/>
    <w:rsid w:val="0082450F"/>
  </w:style>
  <w:style w:type="character" w:customStyle="1" w:styleId="Nadpis3Char">
    <w:name w:val="Nadpis 3 Char"/>
    <w:basedOn w:val="Predvolenpsmoodseku"/>
    <w:link w:val="Nadpis3"/>
    <w:uiPriority w:val="9"/>
    <w:rsid w:val="0082450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copytextelement">
    <w:name w:val="copy__textelement"/>
    <w:basedOn w:val="Predvolenpsmoodseku"/>
    <w:rsid w:val="0082450F"/>
  </w:style>
  <w:style w:type="paragraph" w:customStyle="1" w:styleId="auto-cursor-target">
    <w:name w:val="auto-cursor-target"/>
    <w:basedOn w:val="Normlny"/>
    <w:rsid w:val="0082450F"/>
    <w:pPr>
      <w:spacing w:before="100" w:beforeAutospacing="1" w:after="100" w:afterAutospacing="1"/>
    </w:pPr>
  </w:style>
  <w:style w:type="character" w:customStyle="1" w:styleId="icon-end-of-article">
    <w:name w:val="icon-end-of-article"/>
    <w:basedOn w:val="Predvolenpsmoodseku"/>
    <w:rsid w:val="0082450F"/>
  </w:style>
  <w:style w:type="character" w:customStyle="1" w:styleId="admngr-c-black-50">
    <w:name w:val="admngr-c-black-50"/>
    <w:basedOn w:val="Predvolenpsmoodseku"/>
    <w:rsid w:val="00A0336D"/>
  </w:style>
  <w:style w:type="character" w:customStyle="1" w:styleId="Nadpis4Char">
    <w:name w:val="Nadpis 4 Char"/>
    <w:basedOn w:val="Predvolenpsmoodseku"/>
    <w:link w:val="Nadpis4"/>
    <w:uiPriority w:val="9"/>
    <w:semiHidden/>
    <w:rsid w:val="00EF6B4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post-cat">
    <w:name w:val="post-cat"/>
    <w:basedOn w:val="Predvolenpsmoodseku"/>
    <w:rsid w:val="00EF6B49"/>
  </w:style>
  <w:style w:type="character" w:customStyle="1" w:styleId="mw-headline">
    <w:name w:val="mw-headline"/>
    <w:basedOn w:val="Predvolenpsmoodseku"/>
    <w:rsid w:val="0091102B"/>
  </w:style>
  <w:style w:type="character" w:customStyle="1" w:styleId="mw-editsection">
    <w:name w:val="mw-editsection"/>
    <w:basedOn w:val="Predvolenpsmoodseku"/>
    <w:rsid w:val="0091102B"/>
  </w:style>
  <w:style w:type="character" w:customStyle="1" w:styleId="mw-editsection-bracket">
    <w:name w:val="mw-editsection-bracket"/>
    <w:basedOn w:val="Predvolenpsmoodseku"/>
    <w:rsid w:val="0091102B"/>
  </w:style>
  <w:style w:type="character" w:styleId="PouitHypertextovPrepojenie">
    <w:name w:val="FollowedHyperlink"/>
    <w:basedOn w:val="Predvolenpsmoodseku"/>
    <w:uiPriority w:val="99"/>
    <w:semiHidden/>
    <w:unhideWhenUsed/>
    <w:rsid w:val="0091102B"/>
    <w:rPr>
      <w:color w:val="800080"/>
      <w:u w:val="single"/>
    </w:rPr>
  </w:style>
  <w:style w:type="character" w:customStyle="1" w:styleId="mw-editsection-divider">
    <w:name w:val="mw-editsection-divider"/>
    <w:basedOn w:val="Predvolenpsmoodseku"/>
    <w:rsid w:val="0091102B"/>
  </w:style>
  <w:style w:type="character" w:customStyle="1" w:styleId="sieheauch-text">
    <w:name w:val="sieheauch-text"/>
    <w:basedOn w:val="Predvolenpsmoodseku"/>
    <w:rsid w:val="0091102B"/>
  </w:style>
  <w:style w:type="character" w:customStyle="1" w:styleId="hauptartikel-pfeil">
    <w:name w:val="hauptartikel-pfeil"/>
    <w:basedOn w:val="Predvolenpsmoodseku"/>
    <w:rsid w:val="0091102B"/>
  </w:style>
  <w:style w:type="character" w:customStyle="1" w:styleId="hauptartikel-text">
    <w:name w:val="hauptartikel-text"/>
    <w:basedOn w:val="Predvolenpsmoodseku"/>
    <w:rsid w:val="0091102B"/>
  </w:style>
  <w:style w:type="paragraph" w:styleId="Textpoznmkypodiarou">
    <w:name w:val="footnote text"/>
    <w:basedOn w:val="Normlny"/>
    <w:link w:val="TextpoznmkypodiarouChar"/>
    <w:uiPriority w:val="99"/>
    <w:unhideWhenUsed/>
    <w:rsid w:val="0052172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2172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21720"/>
    <w:rPr>
      <w:vertAlign w:val="superscript"/>
    </w:rPr>
  </w:style>
  <w:style w:type="character" w:styleId="CitciaHTML">
    <w:name w:val="HTML Cite"/>
    <w:basedOn w:val="Predvolenpsmoodseku"/>
    <w:uiPriority w:val="99"/>
    <w:semiHidden/>
    <w:unhideWhenUsed/>
    <w:rsid w:val="00D81FB7"/>
    <w:rPr>
      <w:i/>
      <w:iCs/>
    </w:rPr>
  </w:style>
  <w:style w:type="character" w:customStyle="1" w:styleId="cs1-lock-free">
    <w:name w:val="cs1-lock-free"/>
    <w:basedOn w:val="Predvolenpsmoodseku"/>
    <w:rsid w:val="00731553"/>
  </w:style>
  <w:style w:type="character" w:customStyle="1" w:styleId="reference-accessdate">
    <w:name w:val="reference-accessdate"/>
    <w:basedOn w:val="Predvolenpsmoodseku"/>
    <w:rsid w:val="002E30DA"/>
  </w:style>
  <w:style w:type="character" w:customStyle="1" w:styleId="nowrap">
    <w:name w:val="nowrap"/>
    <w:basedOn w:val="Predvolenpsmoodseku"/>
    <w:rsid w:val="002E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4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3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0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0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83829">
          <w:marLeft w:val="0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326">
          <w:marLeft w:val="0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3757">
          <w:marLeft w:val="-1075"/>
          <w:marRight w:val="430"/>
          <w:marTop w:val="120"/>
          <w:marBottom w:val="360"/>
          <w:divBdr>
            <w:top w:val="none" w:sz="0" w:space="0" w:color="auto"/>
            <w:left w:val="none" w:sz="0" w:space="0" w:color="auto"/>
            <w:bottom w:val="single" w:sz="4" w:space="8" w:color="000000"/>
            <w:right w:val="none" w:sz="0" w:space="0" w:color="auto"/>
          </w:divBdr>
          <w:divsChild>
            <w:div w:id="192696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6627">
                      <w:marLeft w:val="0"/>
                      <w:marRight w:val="0"/>
                      <w:marTop w:val="0"/>
                      <w:marBottom w:val="19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8079564">
          <w:marLeft w:val="430"/>
          <w:marRight w:val="-1075"/>
          <w:marTop w:val="120"/>
          <w:marBottom w:val="360"/>
          <w:divBdr>
            <w:top w:val="none" w:sz="0" w:space="0" w:color="auto"/>
            <w:left w:val="none" w:sz="0" w:space="0" w:color="auto"/>
            <w:bottom w:val="single" w:sz="4" w:space="8" w:color="000000"/>
            <w:right w:val="none" w:sz="0" w:space="0" w:color="auto"/>
          </w:divBdr>
          <w:divsChild>
            <w:div w:id="3042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5654">
                  <w:marLeft w:val="0"/>
                  <w:marRight w:val="0"/>
                  <w:marTop w:val="0"/>
                  <w:marBottom w:val="18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43628">
          <w:marLeft w:val="-1075"/>
          <w:marRight w:val="430"/>
          <w:marTop w:val="120"/>
          <w:marBottom w:val="360"/>
          <w:divBdr>
            <w:top w:val="none" w:sz="0" w:space="0" w:color="auto"/>
            <w:left w:val="none" w:sz="0" w:space="0" w:color="auto"/>
            <w:bottom w:val="single" w:sz="4" w:space="8" w:color="000000"/>
            <w:right w:val="none" w:sz="0" w:space="0" w:color="auto"/>
          </w:divBdr>
          <w:divsChild>
            <w:div w:id="732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4009">
                  <w:marLeft w:val="0"/>
                  <w:marRight w:val="0"/>
                  <w:marTop w:val="0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7764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7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7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1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5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9476">
                              <w:marLeft w:val="0"/>
                              <w:marRight w:val="272"/>
                              <w:marTop w:val="16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63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7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5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09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1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7623"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9990">
          <w:blockQuote w:val="1"/>
          <w:marLeft w:val="0"/>
          <w:marRight w:val="0"/>
          <w:marTop w:val="0"/>
          <w:marBottom w:val="360"/>
          <w:divBdr>
            <w:top w:val="none" w:sz="0" w:space="3" w:color="auto"/>
            <w:left w:val="single" w:sz="12" w:space="5" w:color="CFCFCF"/>
            <w:bottom w:val="none" w:sz="0" w:space="0" w:color="auto"/>
            <w:right w:val="none" w:sz="0" w:space="0" w:color="auto"/>
          </w:divBdr>
        </w:div>
        <w:div w:id="1267157715">
          <w:blockQuote w:val="1"/>
          <w:marLeft w:val="0"/>
          <w:marRight w:val="0"/>
          <w:marTop w:val="0"/>
          <w:marBottom w:val="360"/>
          <w:divBdr>
            <w:top w:val="none" w:sz="0" w:space="3" w:color="auto"/>
            <w:left w:val="single" w:sz="12" w:space="5" w:color="CFCFCF"/>
            <w:bottom w:val="none" w:sz="0" w:space="0" w:color="auto"/>
            <w:right w:val="none" w:sz="0" w:space="0" w:color="auto"/>
          </w:divBdr>
        </w:div>
        <w:div w:id="265234840">
          <w:blockQuote w:val="1"/>
          <w:marLeft w:val="0"/>
          <w:marRight w:val="0"/>
          <w:marTop w:val="0"/>
          <w:marBottom w:val="360"/>
          <w:divBdr>
            <w:top w:val="none" w:sz="0" w:space="3" w:color="auto"/>
            <w:left w:val="single" w:sz="12" w:space="5" w:color="CFCFCF"/>
            <w:bottom w:val="none" w:sz="0" w:space="0" w:color="auto"/>
            <w:right w:val="none" w:sz="0" w:space="0" w:color="auto"/>
          </w:divBdr>
        </w:div>
      </w:divsChild>
    </w:div>
    <w:div w:id="9286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4418">
          <w:marLeft w:val="1719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0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4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06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6591">
                              <w:marLeft w:val="0"/>
                              <w:marRight w:val="215"/>
                              <w:marTop w:val="12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1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8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6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4582">
          <w:marLeft w:val="0"/>
          <w:marRight w:val="0"/>
          <w:marTop w:val="54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855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37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9424606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431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8765812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496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514614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826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6041259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3397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32443270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1524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71396627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63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2658589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3917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470434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90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446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18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54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404021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971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7370805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221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55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06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10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9598870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52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6274663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3574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1487877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66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ages.pedf.cuni.cz/uvrv/files/2017/04/KURIKUL%c3%81RNA-REFORMA-NA-SLOVENSKU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C22A8-E1BC-4196-A935-1E6601B2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Husár</dc:creator>
  <cp:lastModifiedBy>Maria Pinterova</cp:lastModifiedBy>
  <cp:revision>19</cp:revision>
  <dcterms:created xsi:type="dcterms:W3CDTF">2020-11-16T11:43:00Z</dcterms:created>
  <dcterms:modified xsi:type="dcterms:W3CDTF">2020-12-23T13:01:00Z</dcterms:modified>
</cp:coreProperties>
</file>